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内閣総理大臣　</w:t>
      </w:r>
      <w:r w:rsidR="00090EC1">
        <w:rPr>
          <w:rFonts w:asciiTheme="minorHAnsi" w:eastAsia="ＭＳ 明朝" w:hAnsiTheme="minorHAnsi" w:cs="ＭＳ 明朝" w:hint="eastAsia"/>
          <w:color w:val="181717"/>
        </w:rPr>
        <w:t>殿</w:t>
      </w:r>
    </w:p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 xml:space="preserve">衆議院議長　</w:t>
      </w:r>
      <w:r w:rsidR="00090EC1">
        <w:rPr>
          <w:rFonts w:asciiTheme="minorHAnsi" w:eastAsia="ＭＳ 明朝" w:hAnsiTheme="minorHAnsi" w:cs="ＭＳ 明朝" w:hint="eastAsia"/>
          <w:color w:val="181717"/>
        </w:rPr>
        <w:t>殿</w:t>
      </w:r>
    </w:p>
    <w:p w:rsidR="006A0677" w:rsidRPr="000740B8" w:rsidRDefault="00910A73" w:rsidP="009C05A3">
      <w:pPr>
        <w:overflowPunct w:val="0"/>
        <w:autoSpaceDE w:val="0"/>
        <w:autoSpaceDN w:val="0"/>
        <w:spacing w:after="60" w:line="240" w:lineRule="exact"/>
        <w:textAlignment w:val="center"/>
        <w:rPr>
          <w:rFonts w:asciiTheme="minorHAnsi" w:eastAsia="ＭＳ 明朝" w:hAnsiTheme="minorHAnsi" w:cs="ＭＳ 明朝"/>
          <w:color w:val="181717"/>
        </w:rPr>
      </w:pPr>
      <w:r w:rsidRPr="000740B8">
        <w:rPr>
          <w:rFonts w:asciiTheme="minorHAnsi" w:eastAsia="ＭＳ 明朝" w:hAnsiTheme="minorHAnsi" w:cs="ＭＳ 明朝"/>
          <w:color w:val="181717"/>
        </w:rPr>
        <w:t>参議院議長</w:t>
      </w:r>
      <w:r w:rsidR="006A0677" w:rsidRPr="000740B8">
        <w:rPr>
          <w:rFonts w:asciiTheme="minorHAnsi" w:eastAsia="ＭＳ 明朝" w:hAnsiTheme="minorHAnsi" w:cs="ＭＳ 明朝"/>
          <w:color w:val="181717"/>
        </w:rPr>
        <w:t xml:space="preserve">　</w:t>
      </w:r>
      <w:r w:rsidR="00090EC1">
        <w:rPr>
          <w:rFonts w:asciiTheme="minorHAnsi" w:eastAsia="ＭＳ 明朝" w:hAnsiTheme="minorHAnsi" w:cs="ＭＳ 明朝" w:hint="eastAsia"/>
          <w:color w:val="181717"/>
        </w:rPr>
        <w:t>殿</w:t>
      </w:r>
    </w:p>
    <w:p w:rsidR="006A0677" w:rsidRPr="00CA5AAC" w:rsidRDefault="006A0677" w:rsidP="004A130A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HAnsi" w:eastAsia="ＭＳ 明朝" w:hAnsiTheme="minorHAnsi" w:cs="ＭＳ 明朝"/>
          <w:color w:val="181717"/>
          <w:sz w:val="20"/>
          <w:szCs w:val="20"/>
        </w:rPr>
      </w:pPr>
    </w:p>
    <w:p w:rsidR="006A0677" w:rsidRPr="002B1403" w:rsidRDefault="00F04F00" w:rsidP="002B1403">
      <w:pPr>
        <w:overflowPunct w:val="0"/>
        <w:autoSpaceDE w:val="0"/>
        <w:autoSpaceDN w:val="0"/>
        <w:spacing w:after="60" w:line="460" w:lineRule="exact"/>
        <w:jc w:val="center"/>
        <w:textAlignment w:val="center"/>
        <w:rPr>
          <w:rFonts w:asciiTheme="majorEastAsia" w:eastAsiaTheme="majorEastAsia" w:hAnsiTheme="majorEastAsia" w:cs="ＭＳ 明朝"/>
          <w:b/>
          <w:color w:val="181717"/>
          <w:sz w:val="44"/>
          <w:szCs w:val="44"/>
        </w:rPr>
      </w:pPr>
      <w:bookmarkStart w:id="0" w:name="_GoBack"/>
      <w:r w:rsidRPr="002B1403">
        <w:rPr>
          <w:rFonts w:asciiTheme="majorEastAsia" w:eastAsiaTheme="majorEastAsia" w:hAnsiTheme="majorEastAsia" w:cs="ＭＳ 明朝" w:hint="eastAsia"/>
          <w:b/>
          <w:color w:val="181717"/>
          <w:sz w:val="44"/>
          <w:szCs w:val="44"/>
        </w:rPr>
        <w:t>安倍９条改憲ＮＯ！</w:t>
      </w:r>
    </w:p>
    <w:p w:rsidR="006A0677" w:rsidRPr="002B1403" w:rsidRDefault="00471236" w:rsidP="00894FDF">
      <w:pPr>
        <w:overflowPunct w:val="0"/>
        <w:autoSpaceDE w:val="0"/>
        <w:autoSpaceDN w:val="0"/>
        <w:spacing w:after="60" w:line="620" w:lineRule="exact"/>
        <w:jc w:val="distribute"/>
        <w:textAlignment w:val="center"/>
        <w:rPr>
          <w:rFonts w:asciiTheme="minorEastAsia" w:eastAsiaTheme="minorEastAsia" w:hAnsiTheme="minorEastAsia" w:cs="ＭＳ 明朝"/>
          <w:b/>
          <w:color w:val="181717"/>
          <w:sz w:val="56"/>
          <w:szCs w:val="56"/>
        </w:rPr>
      </w:pPr>
      <w:r w:rsidRPr="002B1403">
        <w:rPr>
          <w:rFonts w:asciiTheme="minorEastAsia" w:eastAsiaTheme="minorEastAsia" w:hAnsiTheme="minorEastAsia" w:cs="ＭＳ 明朝" w:hint="eastAsia"/>
          <w:b/>
          <w:color w:val="181717"/>
          <w:sz w:val="56"/>
          <w:szCs w:val="56"/>
        </w:rPr>
        <w:t>改憲発議に反対する全国緊急</w:t>
      </w:r>
      <w:r w:rsidR="006A0677" w:rsidRPr="002B1403">
        <w:rPr>
          <w:rFonts w:asciiTheme="minorEastAsia" w:eastAsiaTheme="minorEastAsia" w:hAnsiTheme="minorEastAsia" w:cs="ＭＳ 明朝"/>
          <w:b/>
          <w:color w:val="181717"/>
          <w:sz w:val="56"/>
          <w:szCs w:val="56"/>
        </w:rPr>
        <w:t>署名</w:t>
      </w:r>
    </w:p>
    <w:bookmarkEnd w:id="0"/>
    <w:p w:rsidR="006A0677" w:rsidRPr="00F04F00" w:rsidRDefault="006A0677" w:rsidP="00E8184E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471236" w:rsidRPr="00471236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</w:t>
      </w:r>
      <w:r w:rsidRPr="00471236">
        <w:rPr>
          <w:rFonts w:asciiTheme="minorHAnsi" w:eastAsia="ＭＳ 明朝" w:hAnsiTheme="minorHAnsi" w:cs="ＭＳ 明朝"/>
          <w:color w:val="181717"/>
        </w:rPr>
        <w:t>2019</w:t>
      </w:r>
      <w:r w:rsidRPr="00471236">
        <w:rPr>
          <w:rFonts w:asciiTheme="minorHAnsi" w:eastAsia="ＭＳ 明朝" w:hAnsiTheme="minorHAnsi" w:cs="ＭＳ 明朝" w:hint="eastAsia"/>
          <w:color w:val="181717"/>
        </w:rPr>
        <w:t>年</w:t>
      </w:r>
      <w:r w:rsidRPr="00471236">
        <w:rPr>
          <w:rFonts w:asciiTheme="minorHAnsi" w:eastAsia="ＭＳ 明朝" w:hAnsiTheme="minorHAnsi" w:cs="ＭＳ 明朝"/>
          <w:color w:val="181717"/>
        </w:rPr>
        <w:t>7</w:t>
      </w:r>
      <w:r w:rsidRPr="00471236">
        <w:rPr>
          <w:rFonts w:asciiTheme="minorHAnsi" w:eastAsia="ＭＳ 明朝" w:hAnsiTheme="minorHAnsi" w:cs="ＭＳ 明朝" w:hint="eastAsia"/>
          <w:color w:val="181717"/>
        </w:rPr>
        <w:t>月の参院選で、安倍晋三首相の改憲に賛成する勢力が</w:t>
      </w:r>
      <w:r w:rsidRPr="00471236">
        <w:rPr>
          <w:rFonts w:asciiTheme="minorHAnsi" w:eastAsia="ＭＳ 明朝" w:hAnsiTheme="minorHAnsi" w:cs="ＭＳ 明朝"/>
          <w:color w:val="181717"/>
        </w:rPr>
        <w:t>3</w:t>
      </w:r>
      <w:r w:rsidRPr="00471236">
        <w:rPr>
          <w:rFonts w:asciiTheme="minorHAnsi" w:eastAsia="ＭＳ 明朝" w:hAnsiTheme="minorHAnsi" w:cs="ＭＳ 明朝" w:hint="eastAsia"/>
          <w:color w:val="181717"/>
        </w:rPr>
        <w:t>分の</w:t>
      </w:r>
      <w:r w:rsidRPr="00471236">
        <w:rPr>
          <w:rFonts w:asciiTheme="minorHAnsi" w:eastAsia="ＭＳ 明朝" w:hAnsiTheme="minorHAnsi" w:cs="ＭＳ 明朝"/>
          <w:color w:val="181717"/>
        </w:rPr>
        <w:t>2</w:t>
      </w:r>
      <w:r w:rsidRPr="00471236">
        <w:rPr>
          <w:rFonts w:asciiTheme="minorHAnsi" w:eastAsia="ＭＳ 明朝" w:hAnsiTheme="minorHAnsi" w:cs="ＭＳ 明朝" w:hint="eastAsia"/>
          <w:color w:val="181717"/>
        </w:rPr>
        <w:t>を割りました。有権者は安倍首相に憲法</w:t>
      </w:r>
      <w:r w:rsidRPr="00471236">
        <w:rPr>
          <w:rFonts w:asciiTheme="minorHAnsi" w:eastAsia="ＭＳ 明朝" w:hAnsiTheme="minorHAnsi" w:cs="ＭＳ 明朝"/>
          <w:color w:val="181717"/>
        </w:rPr>
        <w:t>96</w:t>
      </w:r>
      <w:r w:rsidRPr="00471236">
        <w:rPr>
          <w:rFonts w:asciiTheme="minorHAnsi" w:eastAsia="ＭＳ 明朝" w:hAnsiTheme="minorHAnsi" w:cs="ＭＳ 明朝" w:hint="eastAsia"/>
          <w:color w:val="181717"/>
        </w:rPr>
        <w:t>条の規定による改憲発議が可能な勢力を与えませんでした。</w:t>
      </w:r>
    </w:p>
    <w:p w:rsidR="00471236" w:rsidRPr="00471236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にもかかわらず、安倍首相は民意が「改憲について議論すべき」という意</w:t>
      </w:r>
      <w:r>
        <w:rPr>
          <w:rFonts w:asciiTheme="minorHAnsi" w:eastAsia="ＭＳ 明朝" w:hAnsiTheme="minorHAnsi" w:cs="ＭＳ 明朝" w:hint="eastAsia"/>
          <w:color w:val="181717"/>
        </w:rPr>
        <w:t>思を表明したなどと、全く事実に反する強弁をしています。そして、</w:t>
      </w:r>
      <w:r w:rsidRPr="00471236">
        <w:rPr>
          <w:rFonts w:asciiTheme="minorHAnsi" w:eastAsia="ＭＳ 明朝" w:hAnsiTheme="minorHAnsi" w:cs="ＭＳ 明朝" w:hint="eastAsia"/>
          <w:color w:val="181717"/>
        </w:rPr>
        <w:t>自らの総裁任期の</w:t>
      </w:r>
      <w:r w:rsidRPr="00471236">
        <w:rPr>
          <w:rFonts w:asciiTheme="minorHAnsi" w:eastAsia="ＭＳ 明朝" w:hAnsiTheme="minorHAnsi" w:cs="ＭＳ 明朝"/>
          <w:color w:val="181717"/>
        </w:rPr>
        <w:t>2021</w:t>
      </w:r>
      <w:r w:rsidRPr="00471236">
        <w:rPr>
          <w:rFonts w:asciiTheme="minorHAnsi" w:eastAsia="ＭＳ 明朝" w:hAnsiTheme="minorHAnsi" w:cs="ＭＳ 明朝" w:hint="eastAsia"/>
          <w:color w:val="181717"/>
        </w:rPr>
        <w:t>年までの改憲を目指して、野党の分断をはかり、改憲勢力の再編を狙っています。</w:t>
      </w:r>
    </w:p>
    <w:p w:rsidR="00471236" w:rsidRPr="00471236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政治が果たすべき課題は山積しています。世論の多くは安倍首相の下での改憲を望んでいません。</w:t>
      </w:r>
    </w:p>
    <w:p w:rsidR="00471236" w:rsidRPr="00471236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安倍首相が改憲に固執するのは、日本の軍事大国化をさらにすすめ、「戦争をする国」に変えようとの狙いからです。もし、</w:t>
      </w:r>
      <w:r w:rsidRPr="00471236">
        <w:rPr>
          <w:rFonts w:asciiTheme="minorHAnsi" w:eastAsia="ＭＳ 明朝" w:hAnsiTheme="minorHAnsi" w:cs="ＭＳ 明朝"/>
          <w:color w:val="181717"/>
        </w:rPr>
        <w:t>9</w:t>
      </w:r>
      <w:r w:rsidRPr="00471236">
        <w:rPr>
          <w:rFonts w:asciiTheme="minorHAnsi" w:eastAsia="ＭＳ 明朝" w:hAnsiTheme="minorHAnsi" w:cs="ＭＳ 明朝" w:hint="eastAsia"/>
          <w:color w:val="181717"/>
        </w:rPr>
        <w:t>条をはじめとする安倍改憲が実現すれば、日本は米国とともに世界各地での戦争や紛争に介入・参加していくことになるでしょう。</w:t>
      </w:r>
    </w:p>
    <w:p w:rsidR="00471236" w:rsidRPr="00471236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事態は緊急です。</w:t>
      </w:r>
    </w:p>
    <w:p w:rsidR="006A0677" w:rsidRPr="00F04F00" w:rsidRDefault="00471236" w:rsidP="004A3959">
      <w:pPr>
        <w:overflowPunct w:val="0"/>
        <w:autoSpaceDE w:val="0"/>
        <w:autoSpaceDN w:val="0"/>
        <w:spacing w:after="60" w:line="240" w:lineRule="exact"/>
        <w:jc w:val="both"/>
        <w:textAlignment w:val="center"/>
        <w:rPr>
          <w:rFonts w:asciiTheme="minorHAnsi" w:eastAsia="ＭＳ 明朝" w:hAnsiTheme="minorHAnsi" w:cs="ＭＳ 明朝"/>
          <w:color w:val="181717"/>
        </w:rPr>
      </w:pPr>
      <w:r w:rsidRPr="00471236">
        <w:rPr>
          <w:rFonts w:asciiTheme="minorHAnsi" w:eastAsia="ＭＳ 明朝" w:hAnsiTheme="minorHAnsi" w:cs="ＭＳ 明朝" w:hint="eastAsia"/>
          <w:color w:val="181717"/>
        </w:rPr>
        <w:t xml:space="preserve">　私たちは国会が改憲発議をすることを許さず、すべての市民の平和と人権、生活の向上のため、憲法を守り、生かすことを求めます。</w:t>
      </w:r>
    </w:p>
    <w:p w:rsidR="006A0677" w:rsidRPr="00F04F00" w:rsidRDefault="006A0677" w:rsidP="00E8184E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HAnsi" w:eastAsia="ＭＳ 明朝" w:hAnsiTheme="minorHAnsi" w:cs="ＭＳ 明朝"/>
          <w:color w:val="181717"/>
        </w:rPr>
      </w:pPr>
    </w:p>
    <w:p w:rsidR="006A0677" w:rsidRPr="00CA5AAC" w:rsidRDefault="006A0677" w:rsidP="009C05A3">
      <w:pPr>
        <w:overflowPunct w:val="0"/>
        <w:autoSpaceDE w:val="0"/>
        <w:autoSpaceDN w:val="0"/>
        <w:spacing w:after="60" w:line="280" w:lineRule="exact"/>
        <w:jc w:val="center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CA5AAC">
        <w:rPr>
          <w:rFonts w:asciiTheme="majorEastAsia" w:eastAsiaTheme="majorEastAsia" w:hAnsiTheme="majorEastAsia" w:cs="ＭＳ 明朝"/>
          <w:color w:val="181717"/>
          <w:sz w:val="24"/>
          <w:szCs w:val="24"/>
        </w:rPr>
        <w:t>【 請 願 事 項 】</w:t>
      </w:r>
    </w:p>
    <w:p w:rsidR="00F04F00" w:rsidRPr="00F04F00" w:rsidRDefault="00F04F00" w:rsidP="004A130A">
      <w:pPr>
        <w:overflowPunct w:val="0"/>
        <w:autoSpaceDE w:val="0"/>
        <w:autoSpaceDN w:val="0"/>
        <w:spacing w:after="60" w:line="280" w:lineRule="exact"/>
        <w:ind w:firstLineChars="300" w:firstLine="720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１．</w:t>
      </w:r>
      <w:r w:rsidR="00471236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安倍首相らがすすめる憲法9条などの</w:t>
      </w:r>
      <w:r w:rsidR="00090EC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改憲発議に反対します</w:t>
      </w: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。</w:t>
      </w:r>
    </w:p>
    <w:p w:rsidR="006A0677" w:rsidRPr="00910A73" w:rsidRDefault="00F04F00" w:rsidP="004A130A">
      <w:pPr>
        <w:overflowPunct w:val="0"/>
        <w:autoSpaceDE w:val="0"/>
        <w:autoSpaceDN w:val="0"/>
        <w:spacing w:after="60" w:line="280" w:lineRule="exact"/>
        <w:ind w:firstLineChars="300" w:firstLine="720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２．憲法</w:t>
      </w:r>
      <w:r w:rsidR="00090EC1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を生かし、平和・人権・民主主義、生活の向上が実現する社会を求めます</w:t>
      </w:r>
      <w:r w:rsidRPr="00F04F00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65"/>
        <w:gridCol w:w="6977"/>
      </w:tblGrid>
      <w:tr w:rsidR="008F7467" w:rsidTr="00540559">
        <w:trPr>
          <w:trHeight w:hRule="exact" w:val="454"/>
        </w:trPr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9C05A3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名　前</w:t>
            </w:r>
          </w:p>
        </w:tc>
        <w:tc>
          <w:tcPr>
            <w:tcW w:w="6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540559" w:rsidRDefault="008F7467" w:rsidP="009C05A3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28"/>
                <w:szCs w:val="28"/>
              </w:rPr>
            </w:pPr>
            <w:r w:rsidRPr="00540559">
              <w:rPr>
                <w:rFonts w:asciiTheme="minorEastAsia" w:eastAsiaTheme="minorEastAsia" w:hAnsiTheme="minorEastAsia" w:cs="ＭＳ 明朝" w:hint="eastAsia"/>
                <w:color w:val="181717"/>
                <w:sz w:val="28"/>
                <w:szCs w:val="28"/>
              </w:rPr>
              <w:t>住　所</w:t>
            </w: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bottom w:val="single" w:sz="4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9C05A3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</w:tbl>
    <w:p w:rsidR="006A4CF2" w:rsidRPr="00C53173" w:rsidRDefault="006A4CF2" w:rsidP="00C53173">
      <w:pPr>
        <w:overflowPunct w:val="0"/>
        <w:autoSpaceDE w:val="0"/>
        <w:autoSpaceDN w:val="0"/>
        <w:spacing w:after="60" w:line="240" w:lineRule="exact"/>
        <w:jc w:val="right"/>
        <w:textAlignment w:val="center"/>
        <w:rPr>
          <w:rFonts w:asciiTheme="minorEastAsia" w:eastAsiaTheme="minorEastAsia" w:hAnsiTheme="minorEastAsia" w:cs="ＭＳ 明朝"/>
          <w:color w:val="181717"/>
        </w:rPr>
      </w:pPr>
      <w:r w:rsidRPr="00C53173">
        <w:rPr>
          <w:rFonts w:asciiTheme="minorEastAsia" w:eastAsiaTheme="minorEastAsia" w:hAnsiTheme="minorEastAsia" w:cs="ＭＳ 明朝" w:hint="eastAsia"/>
          <w:color w:val="181717"/>
        </w:rPr>
        <w:t>※いただいた署名は</w:t>
      </w:r>
      <w:r w:rsidR="00387389" w:rsidRPr="00C53173">
        <w:rPr>
          <w:rFonts w:asciiTheme="minorEastAsia" w:eastAsiaTheme="minorEastAsia" w:hAnsiTheme="minorEastAsia" w:cs="ＭＳ 明朝" w:hint="eastAsia"/>
          <w:color w:val="181717"/>
        </w:rPr>
        <w:t>国会請願</w:t>
      </w:r>
      <w:r w:rsidRPr="00C53173">
        <w:rPr>
          <w:rFonts w:asciiTheme="minorEastAsia" w:eastAsiaTheme="minorEastAsia" w:hAnsiTheme="minorEastAsia" w:cs="ＭＳ 明朝" w:hint="eastAsia"/>
          <w:color w:val="181717"/>
        </w:rPr>
        <w:t>と首相への要請以外には用いません</w:t>
      </w:r>
      <w:r w:rsidR="004A130A" w:rsidRPr="00C53173">
        <w:rPr>
          <w:rFonts w:asciiTheme="minorEastAsia" w:eastAsiaTheme="minorEastAsia" w:hAnsiTheme="minorEastAsia" w:cs="ＭＳ 明朝" w:hint="eastAsia"/>
          <w:color w:val="181717"/>
        </w:rPr>
        <w:t>。</w:t>
      </w:r>
    </w:p>
    <w:p w:rsidR="006A4CF2" w:rsidRDefault="006A4CF2" w:rsidP="002F1DFD">
      <w:pPr>
        <w:overflowPunct w:val="0"/>
        <w:autoSpaceDE w:val="0"/>
        <w:autoSpaceDN w:val="0"/>
        <w:spacing w:after="60" w:line="40" w:lineRule="exact"/>
        <w:jc w:val="center"/>
        <w:textAlignment w:val="center"/>
        <w:rPr>
          <w:rFonts w:asciiTheme="minorEastAsia" w:eastAsiaTheme="minorEastAsia" w:hAnsiTheme="minorEastAsia" w:cs="ＭＳ 明朝" w:hint="eastAsia"/>
          <w:color w:val="181717"/>
          <w:w w:val="90"/>
          <w:sz w:val="20"/>
          <w:szCs w:val="20"/>
        </w:rPr>
      </w:pPr>
    </w:p>
    <w:p w:rsidR="00E51F57" w:rsidRPr="006A000A" w:rsidRDefault="00E5167C" w:rsidP="00DE4FB8">
      <w:pPr>
        <w:overflowPunct w:val="0"/>
        <w:autoSpaceDE w:val="0"/>
        <w:autoSpaceDN w:val="0"/>
        <w:spacing w:after="60" w:line="260" w:lineRule="exact"/>
        <w:jc w:val="center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  <w:r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  <w:bdr w:val="single" w:sz="4" w:space="0" w:color="auto"/>
        </w:rPr>
        <w:t>呼びかけ団体</w:t>
      </w:r>
      <w:r w:rsidR="00E51F57"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 xml:space="preserve">　</w:t>
      </w:r>
      <w:r w:rsidRPr="006A000A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安倍９条改憲ＮＯ！全国市民アクション</w:t>
      </w:r>
    </w:p>
    <w:p w:rsidR="00E5167C" w:rsidRPr="00E51F57" w:rsidRDefault="000316DE" w:rsidP="009C05A3">
      <w:pPr>
        <w:overflowPunct w:val="0"/>
        <w:autoSpaceDE w:val="0"/>
        <w:autoSpaceDN w:val="0"/>
        <w:spacing w:after="60" w:line="280" w:lineRule="exact"/>
        <w:jc w:val="center"/>
        <w:textAlignment w:val="center"/>
        <w:rPr>
          <w:rFonts w:asciiTheme="majorEastAsia" w:eastAsiaTheme="majorEastAsia" w:hAnsiTheme="majorEastAsia" w:cs="ＭＳ 明朝"/>
          <w:color w:val="181717"/>
          <w:sz w:val="24"/>
          <w:szCs w:val="24"/>
        </w:rPr>
      </w:pPr>
      <w:r w:rsidRPr="000316DE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http://kaikenno.</w:t>
      </w:r>
      <w:r w:rsidRPr="000316DE">
        <w:rPr>
          <w:rFonts w:asciiTheme="majorEastAsia" w:eastAsiaTheme="majorEastAsia" w:hAnsiTheme="majorEastAsia" w:cs="ＭＳ 明朝"/>
          <w:color w:val="181717"/>
          <w:sz w:val="24"/>
          <w:szCs w:val="24"/>
        </w:rPr>
        <w:t>com</w:t>
      </w:r>
      <w:r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 xml:space="preserve">　</w:t>
      </w:r>
      <w:r w:rsidR="00E51F57">
        <w:rPr>
          <w:rFonts w:asciiTheme="majorEastAsia" w:eastAsiaTheme="majorEastAsia" w:hAnsiTheme="majorEastAsia" w:cs="ＭＳ 明朝"/>
          <w:color w:val="181717"/>
          <w:sz w:val="24"/>
          <w:szCs w:val="24"/>
        </w:rPr>
        <w:t>mail:</w:t>
      </w:r>
      <w:r w:rsidR="00E51F57">
        <w:rPr>
          <w:rFonts w:asciiTheme="majorEastAsia" w:eastAsiaTheme="majorEastAsia" w:hAnsiTheme="majorEastAsia" w:cs="ＭＳ 明朝" w:hint="eastAsia"/>
          <w:color w:val="181717"/>
          <w:sz w:val="24"/>
          <w:szCs w:val="24"/>
        </w:rPr>
        <w:t>info@kaikenno.com</w:t>
      </w:r>
    </w:p>
    <w:p w:rsidR="00E5167C" w:rsidRPr="008B3431" w:rsidRDefault="00E5167C" w:rsidP="00DE4FB8">
      <w:pPr>
        <w:overflowPunct w:val="0"/>
        <w:autoSpaceDE w:val="0"/>
        <w:autoSpaceDN w:val="0"/>
        <w:spacing w:after="60" w:line="260" w:lineRule="exact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  <w:r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【</w:t>
      </w:r>
      <w:r w:rsidR="00D02D52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署名用紙</w:t>
      </w:r>
      <w:r w:rsidR="00D76B03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お送り先</w:t>
      </w:r>
      <w:r w:rsidR="00D02D52"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・お問い合わせ先</w:t>
      </w:r>
      <w:r w:rsidRPr="008B3431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  <w:t>】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戦争をさせない</w:t>
      </w:r>
      <w:r w:rsidRPr="00D96EFF">
        <w:rPr>
          <w:rFonts w:asciiTheme="minorEastAsia" w:eastAsiaTheme="minorEastAsia" w:hAnsiTheme="minorEastAsia" w:cs="ＭＳ 明朝"/>
          <w:color w:val="181717"/>
        </w:rPr>
        <w:t>1000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人委員会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☎03-3526-2920</w:t>
      </w:r>
    </w:p>
    <w:p w:rsidR="00D76B03" w:rsidRPr="00D96EFF" w:rsidRDefault="00D76B03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inorEastAsia" w:eastAsiaTheme="minorEastAsia" w:hAnsiTheme="minorEastAsia" w:cs="ＭＳ 明朝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 xml:space="preserve">〒101-0062　東京都千代田区神田駿河台3-2-11　</w:t>
      </w:r>
      <w:r w:rsidR="00572FAF">
        <w:rPr>
          <w:rFonts w:asciiTheme="majorEastAsia" w:eastAsiaTheme="majorEastAsia" w:hAnsiTheme="majorEastAsia" w:cs="ＭＳ 明朝" w:hint="eastAsia"/>
          <w:color w:val="181717"/>
        </w:rPr>
        <w:t>連合会館1F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憲法</w:t>
      </w:r>
      <w:r w:rsidRPr="00D96EFF">
        <w:rPr>
          <w:rFonts w:asciiTheme="minorEastAsia" w:eastAsiaTheme="minorEastAsia" w:hAnsiTheme="minorEastAsia" w:cs="ＭＳ 明朝"/>
          <w:color w:val="181717"/>
        </w:rPr>
        <w:t>9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条</w:t>
      </w:r>
      <w:r>
        <w:rPr>
          <w:rFonts w:asciiTheme="minorEastAsia" w:eastAsiaTheme="minorEastAsia" w:hAnsiTheme="minorEastAsia" w:cs="ＭＳ 明朝" w:hint="eastAsia"/>
          <w:color w:val="181717"/>
        </w:rPr>
        <w:t>を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壊すな！実行委員会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☎03-3221-4668</w:t>
      </w:r>
    </w:p>
    <w:p w:rsidR="00572FAF" w:rsidRPr="006A000A" w:rsidRDefault="00572FAF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/>
          <w:color w:val="181717"/>
        </w:rPr>
      </w:pPr>
      <w:r w:rsidRPr="006A000A">
        <w:rPr>
          <w:rFonts w:asciiTheme="majorEastAsia" w:eastAsiaTheme="majorEastAsia" w:hAnsiTheme="majorEastAsia" w:cs="ＭＳ 明朝" w:hint="eastAsia"/>
          <w:color w:val="181717"/>
        </w:rPr>
        <w:t>〒101-0061　東京都千代田区神田</w:t>
      </w:r>
      <w:r w:rsidR="00DA75C0" w:rsidRPr="006A000A">
        <w:rPr>
          <w:rFonts w:asciiTheme="majorEastAsia" w:eastAsiaTheme="majorEastAsia" w:hAnsiTheme="majorEastAsia" w:cs="ＭＳ 明朝" w:hint="eastAsia"/>
          <w:color w:val="181717"/>
        </w:rPr>
        <w:t>三崎町3-3-3　太陽ビル402　市民ネット内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inorEastAsia" w:eastAsiaTheme="minorEastAsia" w:hAnsiTheme="minorEastAsia" w:cs="ＭＳ 明朝" w:hint="eastAsia"/>
          <w:color w:val="181717"/>
        </w:rPr>
        <w:t>戦争する国づくりストップ！憲法を守り・いかす</w:t>
      </w:r>
      <w:r w:rsidRPr="00D96EFF">
        <w:rPr>
          <w:rFonts w:asciiTheme="minorEastAsia" w:eastAsiaTheme="minorEastAsia" w:hAnsiTheme="minorEastAsia" w:cs="ＭＳ 明朝" w:hint="eastAsia"/>
          <w:color w:val="181717"/>
        </w:rPr>
        <w:t>共同センター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ＭＳ 明朝"/>
          <w:color w:val="181717"/>
        </w:rPr>
        <w:t>☎03-5842-5611</w:t>
      </w:r>
    </w:p>
    <w:p w:rsidR="00DA75C0" w:rsidRDefault="00DA75C0" w:rsidP="009C05A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>〒113-8462　東京都文京区湯島2-4-4　全労連会館4</w:t>
      </w:r>
      <w:r w:rsidR="0094721C">
        <w:rPr>
          <w:rFonts w:asciiTheme="majorEastAsia" w:eastAsiaTheme="majorEastAsia" w:hAnsiTheme="majorEastAsia" w:cs="ＭＳ 明朝" w:hint="eastAsia"/>
          <w:color w:val="181717"/>
        </w:rPr>
        <w:t>F</w:t>
      </w:r>
    </w:p>
    <w:p w:rsidR="00E5167C" w:rsidRDefault="00E5167C" w:rsidP="009C05A3">
      <w:pPr>
        <w:overflowPunct w:val="0"/>
        <w:autoSpaceDE w:val="0"/>
        <w:autoSpaceDN w:val="0"/>
        <w:spacing w:after="60" w:line="240" w:lineRule="exact"/>
        <w:ind w:firstLineChars="200" w:firstLine="440"/>
        <w:textAlignment w:val="center"/>
        <w:rPr>
          <w:rFonts w:asciiTheme="majorEastAsia" w:eastAsiaTheme="majorEastAsia" w:hAnsiTheme="majorEastAsia" w:cs="ＭＳ 明朝"/>
          <w:color w:val="181717"/>
        </w:rPr>
      </w:pPr>
      <w:r w:rsidRPr="00D96EFF">
        <w:rPr>
          <w:rFonts w:asciiTheme="minorEastAsia" w:eastAsiaTheme="minorEastAsia" w:hAnsiTheme="minorEastAsia" w:cs="ＭＳ 明朝" w:hint="eastAsia"/>
          <w:color w:val="181717"/>
        </w:rPr>
        <w:t>九条の会</w:t>
      </w:r>
      <w:r w:rsidR="00D02D52">
        <w:rPr>
          <w:rFonts w:asciiTheme="minorEastAsia" w:eastAsiaTheme="minorEastAsia" w:hAnsiTheme="minorEastAsia" w:cs="ＭＳ 明朝" w:hint="eastAsia"/>
          <w:color w:val="181717"/>
        </w:rPr>
        <w:t xml:space="preserve">　</w:t>
      </w:r>
      <w:r w:rsidRPr="00D96EFF">
        <w:rPr>
          <w:rFonts w:asciiTheme="majorEastAsia" w:eastAsiaTheme="majorEastAsia" w:hAnsiTheme="majorEastAsia" w:cs="Segoe UI Symbol"/>
          <w:color w:val="181717"/>
        </w:rPr>
        <w:t>☎</w:t>
      </w:r>
      <w:r w:rsidRPr="00D96EFF">
        <w:rPr>
          <w:rFonts w:asciiTheme="majorEastAsia" w:eastAsiaTheme="majorEastAsia" w:hAnsiTheme="majorEastAsia" w:cs="ＭＳ 明朝"/>
          <w:color w:val="181717"/>
        </w:rPr>
        <w:t>03-3221-5075</w:t>
      </w:r>
    </w:p>
    <w:p w:rsidR="00C53173" w:rsidRPr="00C53173" w:rsidRDefault="0094721C" w:rsidP="00C53173">
      <w:pPr>
        <w:overflowPunct w:val="0"/>
        <w:autoSpaceDE w:val="0"/>
        <w:autoSpaceDN w:val="0"/>
        <w:spacing w:after="60" w:line="240" w:lineRule="exact"/>
        <w:ind w:firstLineChars="400" w:firstLine="880"/>
        <w:textAlignment w:val="center"/>
        <w:rPr>
          <w:rFonts w:asciiTheme="majorEastAsia" w:eastAsiaTheme="majorEastAsia" w:hAnsiTheme="majorEastAsia" w:cs="ＭＳ 明朝" w:hint="eastAsia"/>
          <w:color w:val="181717"/>
        </w:rPr>
      </w:pPr>
      <w:r>
        <w:rPr>
          <w:rFonts w:asciiTheme="majorEastAsia" w:eastAsiaTheme="majorEastAsia" w:hAnsiTheme="majorEastAsia" w:cs="ＭＳ 明朝" w:hint="eastAsia"/>
          <w:color w:val="181717"/>
        </w:rPr>
        <w:t>〒101-0065　東京都千代田区西神田2-5-7-303</w:t>
      </w:r>
    </w:p>
    <w:p w:rsidR="008F7467" w:rsidRDefault="008F7467" w:rsidP="00E8184E">
      <w:pPr>
        <w:overflowPunct w:val="0"/>
        <w:autoSpaceDE w:val="0"/>
        <w:autoSpaceDN w:val="0"/>
        <w:spacing w:after="60" w:line="40" w:lineRule="exact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p w:rsidR="00F04F00" w:rsidRPr="00293590" w:rsidRDefault="00E5167C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inorEastAsia" w:eastAsiaTheme="minorEastAsia" w:hAnsiTheme="minorEastAsia" w:cs="ＭＳ 明朝"/>
          <w:b/>
          <w:color w:val="181717"/>
          <w:sz w:val="24"/>
          <w:szCs w:val="24"/>
        </w:rPr>
      </w:pPr>
      <w:r w:rsidRPr="004B0827"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  <w:bdr w:val="single" w:sz="4" w:space="0" w:color="auto"/>
        </w:rPr>
        <w:t>取り扱い団体</w:t>
      </w:r>
    </w:p>
    <w:p w:rsidR="00910A73" w:rsidRDefault="00910A73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ajorEastAsia" w:eastAsiaTheme="majorEastAsia" w:hAnsiTheme="majorEastAsia" w:cs="ＭＳ 明朝"/>
          <w:b/>
          <w:color w:val="181717"/>
          <w:sz w:val="24"/>
          <w:szCs w:val="24"/>
        </w:rPr>
      </w:pPr>
    </w:p>
    <w:p w:rsidR="002A5495" w:rsidRPr="00D96EFF" w:rsidRDefault="002A5495" w:rsidP="00C53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after="60" w:line="360" w:lineRule="exact"/>
        <w:textAlignment w:val="center"/>
        <w:rPr>
          <w:rFonts w:asciiTheme="majorEastAsia" w:eastAsiaTheme="majorEastAsia" w:hAnsiTheme="majorEastAsia" w:cs="ＭＳ 明朝" w:hint="eastAsia"/>
          <w:b/>
          <w:color w:val="181717"/>
          <w:sz w:val="24"/>
          <w:szCs w:val="24"/>
        </w:rPr>
      </w:pPr>
    </w:p>
    <w:sectPr w:rsidR="002A5495" w:rsidRPr="00D96EFF" w:rsidSect="0013035A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56" w:rsidRDefault="00F91556" w:rsidP="004E1942">
      <w:pPr>
        <w:spacing w:after="0" w:line="240" w:lineRule="auto"/>
      </w:pPr>
      <w:r>
        <w:separator/>
      </w:r>
    </w:p>
  </w:endnote>
  <w:endnote w:type="continuationSeparator" w:id="0">
    <w:p w:rsidR="00F91556" w:rsidRDefault="00F91556" w:rsidP="004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56" w:rsidRDefault="00F91556" w:rsidP="004E1942">
      <w:pPr>
        <w:spacing w:after="0" w:line="240" w:lineRule="auto"/>
      </w:pPr>
      <w:r>
        <w:separator/>
      </w:r>
    </w:p>
  </w:footnote>
  <w:footnote w:type="continuationSeparator" w:id="0">
    <w:p w:rsidR="00F91556" w:rsidRDefault="00F91556" w:rsidP="004E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7"/>
    <w:rsid w:val="000316DE"/>
    <w:rsid w:val="000740B8"/>
    <w:rsid w:val="00090EC1"/>
    <w:rsid w:val="000D3348"/>
    <w:rsid w:val="0013035A"/>
    <w:rsid w:val="001E7281"/>
    <w:rsid w:val="00293590"/>
    <w:rsid w:val="002A5495"/>
    <w:rsid w:val="002B1403"/>
    <w:rsid w:val="002F1DFD"/>
    <w:rsid w:val="00387389"/>
    <w:rsid w:val="003C4BCB"/>
    <w:rsid w:val="00424038"/>
    <w:rsid w:val="00471236"/>
    <w:rsid w:val="004A130A"/>
    <w:rsid w:val="004A3959"/>
    <w:rsid w:val="004B0827"/>
    <w:rsid w:val="004E1942"/>
    <w:rsid w:val="00540559"/>
    <w:rsid w:val="00572FAF"/>
    <w:rsid w:val="00604192"/>
    <w:rsid w:val="00644FA6"/>
    <w:rsid w:val="006A000A"/>
    <w:rsid w:val="006A0677"/>
    <w:rsid w:val="006A4CF2"/>
    <w:rsid w:val="007B0D05"/>
    <w:rsid w:val="008337BE"/>
    <w:rsid w:val="00894FDF"/>
    <w:rsid w:val="008B3431"/>
    <w:rsid w:val="008F7467"/>
    <w:rsid w:val="00910A73"/>
    <w:rsid w:val="0094721C"/>
    <w:rsid w:val="009C05A3"/>
    <w:rsid w:val="00A30874"/>
    <w:rsid w:val="00A72A78"/>
    <w:rsid w:val="00A839EA"/>
    <w:rsid w:val="00AF50B3"/>
    <w:rsid w:val="00B303AF"/>
    <w:rsid w:val="00C03F24"/>
    <w:rsid w:val="00C53173"/>
    <w:rsid w:val="00C738D1"/>
    <w:rsid w:val="00CA5AAC"/>
    <w:rsid w:val="00D02D52"/>
    <w:rsid w:val="00D16CBE"/>
    <w:rsid w:val="00D76B03"/>
    <w:rsid w:val="00D96EFF"/>
    <w:rsid w:val="00DA75C0"/>
    <w:rsid w:val="00DC63EB"/>
    <w:rsid w:val="00DE4FB8"/>
    <w:rsid w:val="00E5167C"/>
    <w:rsid w:val="00E51F57"/>
    <w:rsid w:val="00E8184E"/>
    <w:rsid w:val="00F04F00"/>
    <w:rsid w:val="00F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B810-6B3D-40C7-9320-1A671A4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A0677"/>
    <w:pPr>
      <w:keepNext/>
      <w:keepLines/>
      <w:spacing w:after="794" w:line="259" w:lineRule="auto"/>
      <w:ind w:left="46"/>
      <w:outlineLvl w:val="0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677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rsid w:val="006A06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5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94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942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E51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9</cp:revision>
  <cp:lastPrinted>2020-01-14T06:08:00Z</cp:lastPrinted>
  <dcterms:created xsi:type="dcterms:W3CDTF">2020-01-10T09:41:00Z</dcterms:created>
  <dcterms:modified xsi:type="dcterms:W3CDTF">2020-01-14T08:58:00Z</dcterms:modified>
</cp:coreProperties>
</file>